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A8" w:rsidRDefault="00F456C4">
      <w:r w:rsidRPr="00F456C4">
        <w:rPr>
          <w:noProof/>
        </w:rPr>
        <w:drawing>
          <wp:inline distT="0" distB="0" distL="0" distR="0">
            <wp:extent cx="5940425" cy="8179732"/>
            <wp:effectExtent l="0" t="0" r="3175" b="0"/>
            <wp:docPr id="1" name="Рисунок 1" descr="C:\Users\777\Desktop\Сканы 1 стр положений\стимулир коми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Сканы 1 стр положений\стимулир комисс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6C4" w:rsidRPr="007B1889" w:rsidRDefault="00F456C4" w:rsidP="00F456C4">
      <w:pPr>
        <w:pStyle w:val="p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1889">
        <w:rPr>
          <w:sz w:val="28"/>
          <w:szCs w:val="28"/>
        </w:rPr>
        <w:t xml:space="preserve">1.4. Комиссия избирается на общем собрании трудового коллектива Учреждения сроком на 1 (один) календарный год. </w:t>
      </w:r>
    </w:p>
    <w:p w:rsidR="00F456C4" w:rsidRPr="007B1889" w:rsidRDefault="00F456C4" w:rsidP="00F456C4">
      <w:pPr>
        <w:pStyle w:val="p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1889">
        <w:rPr>
          <w:sz w:val="28"/>
          <w:szCs w:val="28"/>
        </w:rPr>
        <w:lastRenderedPageBreak/>
        <w:t xml:space="preserve">1.5. Состав Комиссии утверждается приказом заведующего Учреждением. </w:t>
      </w:r>
    </w:p>
    <w:p w:rsidR="00F456C4" w:rsidRPr="007B1889" w:rsidRDefault="00F456C4" w:rsidP="00F456C4">
      <w:pPr>
        <w:pStyle w:val="p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1889">
        <w:rPr>
          <w:sz w:val="28"/>
          <w:szCs w:val="28"/>
        </w:rPr>
        <w:t>1.6. Из состава Комиссии избираются: председатель Комиссии, заместитель председателя и секретарь. На время отсутствия председателя Комиссии, его обязанности выполняет заместитель председателя.</w:t>
      </w:r>
    </w:p>
    <w:p w:rsidR="00F456C4" w:rsidRPr="007B1889" w:rsidRDefault="00F456C4" w:rsidP="00F456C4">
      <w:pPr>
        <w:pStyle w:val="p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1889">
        <w:rPr>
          <w:sz w:val="28"/>
          <w:szCs w:val="28"/>
        </w:rPr>
        <w:t>Председатель Комиссии:</w:t>
      </w:r>
    </w:p>
    <w:p w:rsidR="00F456C4" w:rsidRPr="007B1889" w:rsidRDefault="00F456C4" w:rsidP="00F456C4">
      <w:pPr>
        <w:pStyle w:val="p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1889">
        <w:rPr>
          <w:sz w:val="28"/>
          <w:szCs w:val="28"/>
        </w:rPr>
        <w:t>осуществляет общее руководство работой Комиссии;</w:t>
      </w:r>
    </w:p>
    <w:p w:rsidR="00F456C4" w:rsidRPr="007B1889" w:rsidRDefault="00F456C4" w:rsidP="00F456C4">
      <w:pPr>
        <w:pStyle w:val="p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1889">
        <w:rPr>
          <w:sz w:val="28"/>
          <w:szCs w:val="28"/>
        </w:rPr>
        <w:t>назначает время проведения заседания Комиссии;</w:t>
      </w:r>
    </w:p>
    <w:p w:rsidR="00F456C4" w:rsidRPr="007B1889" w:rsidRDefault="00F456C4" w:rsidP="00F456C4">
      <w:pPr>
        <w:pStyle w:val="p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1889">
        <w:rPr>
          <w:sz w:val="28"/>
          <w:szCs w:val="28"/>
        </w:rPr>
        <w:t>утверждает повестку заседания Комиссии;</w:t>
      </w:r>
    </w:p>
    <w:p w:rsidR="00F456C4" w:rsidRPr="007B1889" w:rsidRDefault="00F456C4" w:rsidP="00F456C4">
      <w:pPr>
        <w:pStyle w:val="p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1889">
        <w:rPr>
          <w:sz w:val="28"/>
          <w:szCs w:val="28"/>
        </w:rPr>
        <w:t>ведет заседание Комиссии;</w:t>
      </w:r>
    </w:p>
    <w:p w:rsidR="00F456C4" w:rsidRPr="007B1889" w:rsidRDefault="00F456C4" w:rsidP="00F456C4">
      <w:pPr>
        <w:pStyle w:val="p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1889">
        <w:rPr>
          <w:sz w:val="28"/>
          <w:szCs w:val="28"/>
        </w:rPr>
        <w:t>подписывает протокол заседания Комиссии с решением;</w:t>
      </w:r>
    </w:p>
    <w:p w:rsidR="00F456C4" w:rsidRPr="007B1889" w:rsidRDefault="00F456C4" w:rsidP="00F456C4">
      <w:pPr>
        <w:pStyle w:val="p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1889">
        <w:rPr>
          <w:sz w:val="28"/>
          <w:szCs w:val="28"/>
        </w:rPr>
        <w:t>контролирует выполнение решений комиссии;</w:t>
      </w:r>
    </w:p>
    <w:p w:rsidR="00F456C4" w:rsidRPr="007B1889" w:rsidRDefault="00F456C4" w:rsidP="00F456C4">
      <w:pPr>
        <w:pStyle w:val="p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1889">
        <w:rPr>
          <w:sz w:val="28"/>
          <w:szCs w:val="28"/>
        </w:rPr>
        <w:t>дает поручения в пределах своих полномочий.</w:t>
      </w:r>
    </w:p>
    <w:p w:rsidR="00F456C4" w:rsidRPr="007B1889" w:rsidRDefault="00F456C4" w:rsidP="00F456C4">
      <w:pPr>
        <w:pStyle w:val="p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1889">
        <w:rPr>
          <w:sz w:val="28"/>
          <w:szCs w:val="28"/>
        </w:rPr>
        <w:t>Секретарь комиссии:</w:t>
      </w:r>
    </w:p>
    <w:p w:rsidR="00F456C4" w:rsidRPr="007B1889" w:rsidRDefault="00F456C4" w:rsidP="00F456C4">
      <w:pPr>
        <w:pStyle w:val="p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1889">
        <w:rPr>
          <w:sz w:val="28"/>
          <w:szCs w:val="28"/>
        </w:rPr>
        <w:t>осуществляет ведение делопроизводства Комиссии;</w:t>
      </w:r>
    </w:p>
    <w:p w:rsidR="00F456C4" w:rsidRPr="007B1889" w:rsidRDefault="00F456C4" w:rsidP="00F456C4">
      <w:pPr>
        <w:pStyle w:val="p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1889">
        <w:rPr>
          <w:sz w:val="28"/>
          <w:szCs w:val="28"/>
        </w:rPr>
        <w:t>осуществляет подготовку документации для очередного заседания комиссии и хранение документации;</w:t>
      </w:r>
    </w:p>
    <w:p w:rsidR="00F456C4" w:rsidRPr="007B1889" w:rsidRDefault="00F456C4" w:rsidP="00F456C4">
      <w:pPr>
        <w:pStyle w:val="p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1889">
        <w:rPr>
          <w:sz w:val="28"/>
          <w:szCs w:val="28"/>
        </w:rPr>
        <w:t>обеспечивает условия для работы Комиссии, в том числе и явку членов Комиссии;</w:t>
      </w:r>
    </w:p>
    <w:p w:rsidR="00F456C4" w:rsidRPr="007B1889" w:rsidRDefault="00F456C4" w:rsidP="00F456C4">
      <w:pPr>
        <w:pStyle w:val="p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1889">
        <w:rPr>
          <w:sz w:val="28"/>
          <w:szCs w:val="28"/>
        </w:rPr>
        <w:t>1.7. Комиссия принимает решения, имеющие обязательный характер.</w:t>
      </w:r>
    </w:p>
    <w:p w:rsidR="00F456C4" w:rsidRPr="007B1889" w:rsidRDefault="00F456C4" w:rsidP="00F456C4">
      <w:pPr>
        <w:pStyle w:val="p10"/>
        <w:spacing w:before="0" w:beforeAutospacing="0" w:after="0" w:afterAutospacing="0" w:line="360" w:lineRule="auto"/>
        <w:ind w:firstLine="709"/>
        <w:jc w:val="center"/>
        <w:rPr>
          <w:rStyle w:val="s3"/>
          <w:sz w:val="28"/>
          <w:szCs w:val="28"/>
        </w:rPr>
      </w:pPr>
    </w:p>
    <w:p w:rsidR="00F456C4" w:rsidRPr="007B1889" w:rsidRDefault="00F456C4" w:rsidP="00F456C4">
      <w:pPr>
        <w:pStyle w:val="p10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7B1889">
        <w:rPr>
          <w:rStyle w:val="s3"/>
          <w:sz w:val="28"/>
          <w:szCs w:val="28"/>
        </w:rPr>
        <w:t xml:space="preserve">2. </w:t>
      </w:r>
      <w:r w:rsidRPr="007B1889">
        <w:rPr>
          <w:sz w:val="28"/>
          <w:szCs w:val="28"/>
        </w:rPr>
        <w:t>Цели и задачи Комиссии</w:t>
      </w:r>
      <w:r w:rsidRPr="007B1889">
        <w:rPr>
          <w:b/>
          <w:sz w:val="28"/>
          <w:szCs w:val="28"/>
        </w:rPr>
        <w:t xml:space="preserve"> </w:t>
      </w:r>
    </w:p>
    <w:p w:rsidR="00F456C4" w:rsidRPr="007B1889" w:rsidRDefault="00F456C4" w:rsidP="00F456C4">
      <w:pPr>
        <w:pStyle w:val="p1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1889">
        <w:rPr>
          <w:sz w:val="28"/>
          <w:szCs w:val="28"/>
        </w:rPr>
        <w:t>2.1. Целью работы комиссии является оценка профессиональной деятельности работников Учреждения в соответствии с критериями установления работника Учреждения выплат  стимулирующего  характера.</w:t>
      </w:r>
    </w:p>
    <w:p w:rsidR="00F456C4" w:rsidRPr="007B1889" w:rsidRDefault="00F456C4" w:rsidP="00F456C4">
      <w:pPr>
        <w:pStyle w:val="p1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1889">
        <w:rPr>
          <w:sz w:val="28"/>
          <w:szCs w:val="28"/>
        </w:rPr>
        <w:t>2.2. На комиссию по установлению стимулирующих выплат возлагаются следующие основные задачи:</w:t>
      </w:r>
    </w:p>
    <w:p w:rsidR="00F456C4" w:rsidRPr="007B1889" w:rsidRDefault="00F456C4" w:rsidP="00F456C4">
      <w:pPr>
        <w:pStyle w:val="p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1889">
        <w:rPr>
          <w:sz w:val="28"/>
          <w:szCs w:val="28"/>
        </w:rPr>
        <w:t>2.2.1. Защита прав и реализация законных интересов всех работников Учреждения.</w:t>
      </w:r>
    </w:p>
    <w:p w:rsidR="00F456C4" w:rsidRPr="007B1889" w:rsidRDefault="00F456C4" w:rsidP="00F456C4">
      <w:pPr>
        <w:pStyle w:val="p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1889">
        <w:rPr>
          <w:sz w:val="28"/>
          <w:szCs w:val="28"/>
        </w:rPr>
        <w:lastRenderedPageBreak/>
        <w:t>2.2.2. Объективная оценка эффективности и качества деятельности работников Учреждения.</w:t>
      </w:r>
    </w:p>
    <w:p w:rsidR="00F456C4" w:rsidRPr="007B1889" w:rsidRDefault="00F456C4" w:rsidP="00F456C4">
      <w:pPr>
        <w:pStyle w:val="p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1889">
        <w:rPr>
          <w:sz w:val="28"/>
          <w:szCs w:val="28"/>
        </w:rPr>
        <w:t>2.2.3. Предоставление руководителю Учреждения решения Комиссии о распределении стимулирующего фонда оплаты труда за отчетный период.</w:t>
      </w:r>
    </w:p>
    <w:p w:rsidR="00F456C4" w:rsidRPr="007B1889" w:rsidRDefault="00F456C4" w:rsidP="00F456C4">
      <w:pPr>
        <w:pStyle w:val="p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6C4" w:rsidRPr="007B1889" w:rsidRDefault="00F456C4" w:rsidP="00F456C4">
      <w:pPr>
        <w:pStyle w:val="p7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B1889">
        <w:rPr>
          <w:sz w:val="28"/>
          <w:szCs w:val="28"/>
        </w:rPr>
        <w:t>3. Порядок работы Комиссии</w:t>
      </w:r>
    </w:p>
    <w:p w:rsidR="00F456C4" w:rsidRPr="007B1889" w:rsidRDefault="00F456C4" w:rsidP="00F456C4">
      <w:pPr>
        <w:pStyle w:val="p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1889">
        <w:rPr>
          <w:sz w:val="28"/>
          <w:szCs w:val="28"/>
        </w:rPr>
        <w:t xml:space="preserve">3.1. Заседания Комиссии проводятся ежемесячно не позднее 25 числа месяца. </w:t>
      </w:r>
    </w:p>
    <w:p w:rsidR="00F456C4" w:rsidRPr="007B1889" w:rsidRDefault="00F456C4" w:rsidP="00F456C4">
      <w:pPr>
        <w:pStyle w:val="p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1889">
        <w:rPr>
          <w:sz w:val="28"/>
          <w:szCs w:val="28"/>
        </w:rPr>
        <w:t>3.2. Заседание комиссии является правомочным, если на нем присутствует более половины членов Комиссии.</w:t>
      </w:r>
    </w:p>
    <w:p w:rsidR="00F456C4" w:rsidRPr="007B1889" w:rsidRDefault="00F456C4" w:rsidP="00F456C4">
      <w:pPr>
        <w:pStyle w:val="p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1889">
        <w:rPr>
          <w:sz w:val="28"/>
          <w:szCs w:val="28"/>
        </w:rPr>
        <w:t>3.3. В срок до 24 числа текущего  месяца  работники Учреждения представляют секретарю  Комиссии  информацию по установленной форме лист самооценки в соответствии с показателями, установленными Положением о стимулирующих выплатах работникам Учреждения с указанием баллов по каждому из показателей и суммарного балла самооценки.</w:t>
      </w:r>
    </w:p>
    <w:p w:rsidR="00F456C4" w:rsidRPr="007B1889" w:rsidRDefault="00F456C4" w:rsidP="00F456C4">
      <w:pPr>
        <w:pStyle w:val="p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1889">
        <w:rPr>
          <w:sz w:val="28"/>
          <w:szCs w:val="28"/>
        </w:rPr>
        <w:t>Лист самооценки должен быть подписан работником с указанием расшифровки подписи,  проставлена дата его составления работником, дата принятия документа  секретарем Комиссии.</w:t>
      </w:r>
    </w:p>
    <w:p w:rsidR="00F456C4" w:rsidRPr="007B1889" w:rsidRDefault="00F456C4" w:rsidP="00F456C4">
      <w:pPr>
        <w:pStyle w:val="p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1889">
        <w:rPr>
          <w:sz w:val="28"/>
          <w:szCs w:val="28"/>
        </w:rPr>
        <w:t>3.4. Не позднее 20 числа текущего месяца председатель Комиссии по согласованию с заведующим Учреждением устанавливает дату проведения  заседания Комиссии и размещает информацию о проведении её на информационном стенде.</w:t>
      </w:r>
    </w:p>
    <w:p w:rsidR="00F456C4" w:rsidRPr="007B1889" w:rsidRDefault="00F456C4" w:rsidP="00F456C4">
      <w:pPr>
        <w:pStyle w:val="p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1889">
        <w:rPr>
          <w:sz w:val="28"/>
          <w:szCs w:val="28"/>
        </w:rPr>
        <w:t>3.5. На заседании Комиссия рассматривает представленные материалы, сверяет с приложенными документами, подтверждающими правомочность установления баллов или результативность проведенной работы, принимает или изменяет сумму баллов.</w:t>
      </w:r>
    </w:p>
    <w:p w:rsidR="00F456C4" w:rsidRPr="007B1889" w:rsidRDefault="00F456C4" w:rsidP="00F456C4">
      <w:pPr>
        <w:pStyle w:val="p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1889">
        <w:rPr>
          <w:sz w:val="28"/>
          <w:szCs w:val="28"/>
        </w:rPr>
        <w:t>3.6. Решение Комиссии  принимается большинством голосов открытым голосованием.</w:t>
      </w:r>
    </w:p>
    <w:p w:rsidR="00F456C4" w:rsidRPr="007B1889" w:rsidRDefault="00F456C4" w:rsidP="00F456C4">
      <w:pPr>
        <w:pStyle w:val="p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1889">
        <w:rPr>
          <w:sz w:val="28"/>
          <w:szCs w:val="28"/>
        </w:rPr>
        <w:lastRenderedPageBreak/>
        <w:t xml:space="preserve">3.7. Решение Комиссии оформляется протоколом. Протокол заседания Комиссии с принятым решением подписывают председатель, секретарь и все присутствующие члены Комиссии. </w:t>
      </w:r>
    </w:p>
    <w:p w:rsidR="00F456C4" w:rsidRPr="007B1889" w:rsidRDefault="00F456C4" w:rsidP="00F456C4">
      <w:pPr>
        <w:pStyle w:val="p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1889">
        <w:rPr>
          <w:sz w:val="28"/>
          <w:szCs w:val="28"/>
        </w:rPr>
        <w:t>3.8. На следующий день после заседания секретарь Комиссии организует ознакомление работников с результатами работы Комиссии под подпись (в листе самооценки итоговая)</w:t>
      </w:r>
    </w:p>
    <w:p w:rsidR="00F456C4" w:rsidRPr="007B1889" w:rsidRDefault="00F456C4" w:rsidP="00F456C4">
      <w:pPr>
        <w:pStyle w:val="p8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 w:rsidRPr="007B1889">
        <w:rPr>
          <w:sz w:val="28"/>
          <w:szCs w:val="28"/>
        </w:rPr>
        <w:t xml:space="preserve">3.9. </w:t>
      </w:r>
      <w:r w:rsidRPr="007B1889">
        <w:rPr>
          <w:rStyle w:val="s4"/>
          <w:sz w:val="28"/>
          <w:szCs w:val="28"/>
        </w:rPr>
        <w:t>С момента утверждения оценочного листа в течение 5 дней работник вправе подать, а Комиссия обязана принять обоснованное письменное заявление работника о его несогласии с оценкой результативности его профессиональной деятельности.</w:t>
      </w:r>
    </w:p>
    <w:p w:rsidR="00F456C4" w:rsidRPr="007B1889" w:rsidRDefault="00F456C4" w:rsidP="00F456C4">
      <w:pPr>
        <w:pStyle w:val="p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1889">
        <w:rPr>
          <w:rStyle w:val="s4"/>
          <w:sz w:val="28"/>
          <w:szCs w:val="28"/>
        </w:rPr>
        <w:t xml:space="preserve">3.10. </w:t>
      </w:r>
      <w:r w:rsidRPr="007B1889">
        <w:rPr>
          <w:sz w:val="28"/>
          <w:szCs w:val="28"/>
        </w:rPr>
        <w:t>Основанием для подачи такого заявления работником может быть только факт (факты) нарушения установленных настоящим Положением норм, а также технические ошибки при работе с текстами, таблицами, цифровыми данными и т.п. Апелляции работников по другим основаниям комиссией не принимаются и не рассматриваются.</w:t>
      </w:r>
    </w:p>
    <w:p w:rsidR="00F456C4" w:rsidRPr="007B1889" w:rsidRDefault="00F456C4" w:rsidP="00F456C4">
      <w:pPr>
        <w:pStyle w:val="p2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1889">
        <w:rPr>
          <w:sz w:val="28"/>
          <w:szCs w:val="28"/>
        </w:rPr>
        <w:t xml:space="preserve">3.11. Комиссия обязана осуществить проверку обоснованного заявления работника и дать ему обоснованный ответ по результатам проверки в течение 5 дней после принятия заявления работника. В случае установления в ходе проверки факта нарушения норм настоящего Положения, повлекшего ошибочную оценку профессиональной деятельности работника, выраженную в оценочных баллах, комиссия принимает меры для исправления допущенного ошибочного оценивания. </w:t>
      </w:r>
    </w:p>
    <w:p w:rsidR="00F456C4" w:rsidRPr="007B1889" w:rsidRDefault="00F456C4" w:rsidP="00F456C4">
      <w:pPr>
        <w:pStyle w:val="p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1889">
        <w:rPr>
          <w:sz w:val="28"/>
          <w:szCs w:val="28"/>
        </w:rPr>
        <w:t xml:space="preserve">3.12. Не позднее двух  рабочих дней после заседания Комиссии председатель передает полный пакет документов (подписанный всеми членами Комиссии протокол, листы самооценки с подписью работников об ознакомлении с решением Комиссии (за исключением временно отсутствующих в этот период работников) заведующему Учреждением для издания приказа об установлении стимулирующих выплат за соответствующий период. </w:t>
      </w:r>
    </w:p>
    <w:p w:rsidR="00F456C4" w:rsidRPr="007B1889" w:rsidRDefault="00F456C4" w:rsidP="00F456C4">
      <w:pPr>
        <w:pStyle w:val="p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6C4" w:rsidRPr="007B1889" w:rsidRDefault="00F456C4" w:rsidP="00F456C4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B1889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4. Права и обязанности членов Комиссии</w:t>
      </w:r>
    </w:p>
    <w:p w:rsidR="00F456C4" w:rsidRPr="007B1889" w:rsidRDefault="00F456C4" w:rsidP="00F456C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B188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4.1. Члены Комиссии имеют право: </w:t>
      </w:r>
    </w:p>
    <w:p w:rsidR="00F456C4" w:rsidRPr="007B1889" w:rsidRDefault="00F456C4" w:rsidP="00F456C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B1889">
        <w:rPr>
          <w:rFonts w:ascii="Times New Roman" w:eastAsia="SimSun" w:hAnsi="Times New Roman" w:cs="Times New Roman"/>
          <w:sz w:val="28"/>
          <w:szCs w:val="28"/>
          <w:lang w:eastAsia="zh-CN"/>
        </w:rPr>
        <w:t>участвовать в обсуждении и принятии решений Комиссии, выражать в письменной форме свое особое мнение, которое подлежит приобщению к протоколу заседания комиссии;</w:t>
      </w:r>
    </w:p>
    <w:p w:rsidR="00F456C4" w:rsidRPr="007B1889" w:rsidRDefault="00F456C4" w:rsidP="00F456C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B188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инициировать проведение заседания Комиссии по любому вопросу, относящемуся к компетенции Комиссии; </w:t>
      </w:r>
    </w:p>
    <w:p w:rsidR="00F456C4" w:rsidRPr="007B1889" w:rsidRDefault="00F456C4" w:rsidP="00F456C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B1889">
        <w:rPr>
          <w:rFonts w:ascii="Times New Roman" w:eastAsia="SimSun" w:hAnsi="Times New Roman" w:cs="Times New Roman"/>
          <w:sz w:val="28"/>
          <w:szCs w:val="28"/>
          <w:lang w:eastAsia="zh-CN"/>
        </w:rPr>
        <w:t>4.2. Член Комиссии обязан принимать участие в работе Комиссии, действовать при этом исходя из принципов добросовестности и здравомыслия.</w:t>
      </w:r>
    </w:p>
    <w:p w:rsidR="00F456C4" w:rsidRPr="007B1889" w:rsidRDefault="00F456C4" w:rsidP="00F456C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B188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4.3. Член Комиссии может быть выведен из её состава в следующих случаях: </w:t>
      </w:r>
    </w:p>
    <w:p w:rsidR="00F456C4" w:rsidRPr="007B1889" w:rsidRDefault="00F456C4" w:rsidP="00F456C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B188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 его желанию, выраженному в письменной форме; </w:t>
      </w:r>
    </w:p>
    <w:p w:rsidR="00F456C4" w:rsidRPr="007B1889" w:rsidRDefault="00F456C4" w:rsidP="00F456C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B188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 смене членом комиссии места работы. </w:t>
      </w:r>
    </w:p>
    <w:p w:rsidR="00F456C4" w:rsidRPr="007B1889" w:rsidRDefault="00F456C4" w:rsidP="00F456C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B188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4.4. В случае досрочного выбытия или вывода члена Комиссии из её состава председатель принимает меры к замещению вакансии в установленном порядке. </w:t>
      </w:r>
    </w:p>
    <w:p w:rsidR="00F456C4" w:rsidRPr="007B1889" w:rsidRDefault="00F456C4" w:rsidP="00F456C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6C4" w:rsidRPr="007B1889" w:rsidRDefault="00F456C4" w:rsidP="00F456C4">
      <w:pPr>
        <w:pStyle w:val="p1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B1889">
        <w:rPr>
          <w:rStyle w:val="s1"/>
          <w:sz w:val="28"/>
          <w:szCs w:val="28"/>
        </w:rPr>
        <w:t>5. Гарантии прав деятельности</w:t>
      </w:r>
      <w:r w:rsidRPr="007B1889">
        <w:rPr>
          <w:sz w:val="28"/>
          <w:szCs w:val="28"/>
        </w:rPr>
        <w:t xml:space="preserve"> </w:t>
      </w:r>
      <w:r w:rsidRPr="007B1889">
        <w:rPr>
          <w:rStyle w:val="s1"/>
          <w:sz w:val="28"/>
          <w:szCs w:val="28"/>
        </w:rPr>
        <w:t>комиссии</w:t>
      </w:r>
      <w:r w:rsidRPr="007B1889">
        <w:rPr>
          <w:sz w:val="28"/>
          <w:szCs w:val="28"/>
        </w:rPr>
        <w:t xml:space="preserve"> </w:t>
      </w:r>
      <w:r w:rsidRPr="007B1889">
        <w:rPr>
          <w:rStyle w:val="s1"/>
          <w:sz w:val="28"/>
          <w:szCs w:val="28"/>
        </w:rPr>
        <w:t>по установлению</w:t>
      </w:r>
    </w:p>
    <w:p w:rsidR="00F456C4" w:rsidRPr="007B1889" w:rsidRDefault="00F456C4" w:rsidP="00F456C4">
      <w:pPr>
        <w:pStyle w:val="p1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B1889">
        <w:rPr>
          <w:rStyle w:val="s1"/>
          <w:sz w:val="28"/>
          <w:szCs w:val="28"/>
        </w:rPr>
        <w:t>стимулирующих выплат</w:t>
      </w:r>
    </w:p>
    <w:p w:rsidR="00F456C4" w:rsidRPr="007B1889" w:rsidRDefault="00F456C4" w:rsidP="00F456C4">
      <w:pPr>
        <w:pStyle w:val="p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1889">
        <w:rPr>
          <w:sz w:val="28"/>
          <w:szCs w:val="28"/>
        </w:rPr>
        <w:t>5.1. Работодатель обязан создавать необходимые условия для работы Комиссии, обеспечивать его изданиями трудового законодательства и иных нормативных правовых актов, содержащих нормы трудового права, локальными актами учреждения.</w:t>
      </w:r>
    </w:p>
    <w:p w:rsidR="00F456C4" w:rsidRPr="007B1889" w:rsidRDefault="00F456C4" w:rsidP="00F456C4">
      <w:pPr>
        <w:pStyle w:val="p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1889">
        <w:rPr>
          <w:sz w:val="28"/>
          <w:szCs w:val="28"/>
        </w:rPr>
        <w:t>5.2. Предоставлять необходимое время в течение рабочего дня членам Комиссии для выполнения возложенных функций.</w:t>
      </w:r>
    </w:p>
    <w:p w:rsidR="00F456C4" w:rsidRPr="007B1889" w:rsidRDefault="00F456C4" w:rsidP="00F456C4">
      <w:pPr>
        <w:pStyle w:val="p1"/>
        <w:spacing w:before="0" w:beforeAutospacing="0" w:after="0" w:afterAutospacing="0" w:line="360" w:lineRule="auto"/>
        <w:ind w:firstLine="709"/>
        <w:jc w:val="both"/>
        <w:rPr>
          <w:rStyle w:val="s1"/>
          <w:sz w:val="28"/>
          <w:szCs w:val="28"/>
        </w:rPr>
      </w:pPr>
    </w:p>
    <w:p w:rsidR="00F456C4" w:rsidRPr="007B1889" w:rsidRDefault="00F456C4" w:rsidP="00F456C4">
      <w:pPr>
        <w:pStyle w:val="p1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B1889">
        <w:rPr>
          <w:rStyle w:val="s1"/>
          <w:sz w:val="28"/>
          <w:szCs w:val="28"/>
        </w:rPr>
        <w:t>6. Прекращение деятельности комиссии</w:t>
      </w:r>
      <w:r w:rsidRPr="007B1889">
        <w:rPr>
          <w:sz w:val="28"/>
          <w:szCs w:val="28"/>
        </w:rPr>
        <w:t xml:space="preserve"> </w:t>
      </w:r>
      <w:r w:rsidRPr="007B1889">
        <w:rPr>
          <w:rStyle w:val="s1"/>
          <w:sz w:val="28"/>
          <w:szCs w:val="28"/>
        </w:rPr>
        <w:t>по установлению</w:t>
      </w:r>
    </w:p>
    <w:p w:rsidR="00F456C4" w:rsidRPr="007B1889" w:rsidRDefault="00F456C4" w:rsidP="00F456C4">
      <w:pPr>
        <w:pStyle w:val="p1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B1889">
        <w:rPr>
          <w:rStyle w:val="s1"/>
          <w:sz w:val="28"/>
          <w:szCs w:val="28"/>
        </w:rPr>
        <w:t>стимулирующих выплат</w:t>
      </w:r>
    </w:p>
    <w:p w:rsidR="00F456C4" w:rsidRPr="007B1889" w:rsidRDefault="00F456C4" w:rsidP="00F456C4">
      <w:pPr>
        <w:pStyle w:val="p2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1889">
        <w:rPr>
          <w:sz w:val="28"/>
          <w:szCs w:val="28"/>
        </w:rPr>
        <w:t xml:space="preserve">6.1. Деятельность Комиссии прекращается с момента окончания срока ее полномочий. </w:t>
      </w:r>
    </w:p>
    <w:p w:rsidR="00F456C4" w:rsidRPr="007B1889" w:rsidRDefault="00F456C4" w:rsidP="00F456C4">
      <w:pPr>
        <w:pStyle w:val="p14"/>
        <w:spacing w:before="0" w:beforeAutospacing="0" w:after="0" w:afterAutospacing="0" w:line="360" w:lineRule="auto"/>
        <w:ind w:firstLine="709"/>
        <w:jc w:val="center"/>
        <w:rPr>
          <w:rStyle w:val="s1"/>
          <w:sz w:val="28"/>
          <w:szCs w:val="28"/>
        </w:rPr>
      </w:pPr>
    </w:p>
    <w:p w:rsidR="00F456C4" w:rsidRPr="007B1889" w:rsidRDefault="00F456C4" w:rsidP="00F456C4">
      <w:pPr>
        <w:pStyle w:val="p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1889">
        <w:rPr>
          <w:rStyle w:val="s5"/>
          <w:sz w:val="28"/>
          <w:szCs w:val="28"/>
        </w:rPr>
        <w:t>ПРИМЕЧАНИЕ. Срок действия положения не ограничен.</w:t>
      </w:r>
    </w:p>
    <w:p w:rsidR="00F456C4" w:rsidRDefault="00F456C4" w:rsidP="00F456C4">
      <w:pPr>
        <w:spacing w:line="360" w:lineRule="auto"/>
        <w:ind w:firstLine="709"/>
        <w:jc w:val="both"/>
        <w:rPr>
          <w:sz w:val="28"/>
          <w:szCs w:val="28"/>
        </w:rPr>
      </w:pPr>
    </w:p>
    <w:p w:rsidR="00B90044" w:rsidRPr="00962D7A" w:rsidRDefault="00B90044" w:rsidP="00B90044">
      <w:pPr>
        <w:pStyle w:val="p2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962D7A">
        <w:rPr>
          <w:rStyle w:val="s5"/>
          <w:sz w:val="28"/>
          <w:szCs w:val="28"/>
        </w:rPr>
        <w:t>Приложение 1</w:t>
      </w:r>
    </w:p>
    <w:p w:rsidR="00B90044" w:rsidRPr="00962D7A" w:rsidRDefault="00B90044" w:rsidP="00B90044">
      <w:pPr>
        <w:pStyle w:val="p2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962D7A">
        <w:rPr>
          <w:rStyle w:val="s5"/>
          <w:sz w:val="28"/>
          <w:szCs w:val="28"/>
        </w:rPr>
        <w:t xml:space="preserve">к Положению о комиссии по установлению </w:t>
      </w:r>
    </w:p>
    <w:p w:rsidR="00B90044" w:rsidRPr="00962D7A" w:rsidRDefault="00B90044" w:rsidP="00B90044">
      <w:pPr>
        <w:pStyle w:val="p2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962D7A">
        <w:rPr>
          <w:rStyle w:val="s5"/>
          <w:sz w:val="28"/>
          <w:szCs w:val="28"/>
        </w:rPr>
        <w:t xml:space="preserve">стимулирующих выплат </w:t>
      </w:r>
      <w:r>
        <w:rPr>
          <w:rStyle w:val="s5"/>
          <w:sz w:val="28"/>
          <w:szCs w:val="28"/>
        </w:rPr>
        <w:t xml:space="preserve">работников </w:t>
      </w:r>
      <w:r w:rsidRPr="00962D7A">
        <w:rPr>
          <w:rStyle w:val="s5"/>
          <w:sz w:val="28"/>
          <w:szCs w:val="28"/>
        </w:rPr>
        <w:t>ДОУ</w:t>
      </w:r>
    </w:p>
    <w:p w:rsidR="00B90044" w:rsidRPr="00FE0660" w:rsidRDefault="00B90044" w:rsidP="00B9004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E0660">
        <w:rPr>
          <w:rFonts w:ascii="Times New Roman" w:hAnsi="Times New Roman"/>
          <w:b/>
          <w:bCs/>
          <w:sz w:val="20"/>
          <w:szCs w:val="20"/>
        </w:rPr>
        <w:t>МУНИЦИПАЛЬНОЕ БЮДЖЕТНОЕ ДОШКОЛЬНОЕ ОБРАЗОВАТЕЛЬНОЕ УЧРЕЖДЕНИЕ «ДЕТСКИЙ САД КОМБИНИРОВАННОГО ВИДА № 65» ГОРОДСКОГО ОКРУГА САМАРА</w:t>
      </w:r>
    </w:p>
    <w:p w:rsidR="00B90044" w:rsidRPr="00FE0660" w:rsidRDefault="00B90044" w:rsidP="00B90044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0044" w:rsidRPr="00FE0660" w:rsidRDefault="00B90044" w:rsidP="00B90044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FE0660">
        <w:rPr>
          <w:rFonts w:ascii="Times New Roman" w:hAnsi="Times New Roman"/>
          <w:sz w:val="20"/>
          <w:szCs w:val="20"/>
          <w:u w:val="single"/>
        </w:rPr>
        <w:t>Россия, 443112, Самара, Крайняя, 13 факс 9502762, тел. 9503300</w:t>
      </w:r>
    </w:p>
    <w:p w:rsidR="00B90044" w:rsidRPr="00FE0660" w:rsidRDefault="00B90044" w:rsidP="00B90044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B90044" w:rsidRPr="00FE0660" w:rsidRDefault="00B90044" w:rsidP="00B90044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90044" w:rsidRPr="00267CFC" w:rsidRDefault="00B90044" w:rsidP="00B900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CFC">
        <w:rPr>
          <w:rFonts w:ascii="Times New Roman" w:hAnsi="Times New Roman"/>
          <w:b/>
          <w:bCs/>
          <w:sz w:val="28"/>
          <w:szCs w:val="28"/>
        </w:rPr>
        <w:t>Протокол № ______</w:t>
      </w:r>
    </w:p>
    <w:p w:rsidR="00B90044" w:rsidRPr="00267CFC" w:rsidRDefault="00B90044" w:rsidP="00B900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CF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от ___ ________201</w:t>
      </w:r>
      <w:r>
        <w:rPr>
          <w:rFonts w:ascii="Times New Roman" w:hAnsi="Times New Roman"/>
          <w:b/>
          <w:bCs/>
          <w:sz w:val="28"/>
          <w:szCs w:val="28"/>
        </w:rPr>
        <w:t>____</w:t>
      </w:r>
      <w:r w:rsidRPr="00267CFC">
        <w:rPr>
          <w:rFonts w:ascii="Times New Roman" w:hAnsi="Times New Roman"/>
          <w:b/>
          <w:bCs/>
          <w:sz w:val="28"/>
          <w:szCs w:val="28"/>
        </w:rPr>
        <w:t xml:space="preserve"> г._</w:t>
      </w:r>
    </w:p>
    <w:p w:rsidR="00B90044" w:rsidRPr="00267CFC" w:rsidRDefault="00B90044" w:rsidP="00B9004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90044" w:rsidRPr="00E207A1" w:rsidRDefault="00B90044" w:rsidP="00B900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7A1">
        <w:rPr>
          <w:rFonts w:ascii="Times New Roman" w:hAnsi="Times New Roman"/>
          <w:sz w:val="28"/>
          <w:szCs w:val="28"/>
        </w:rPr>
        <w:t>заседания комиссии МБДОУ «Детский сад № 65» г.о. Самара по распределению стимулирующей выплаты  за ___</w:t>
      </w:r>
      <w:r>
        <w:rPr>
          <w:rFonts w:ascii="Times New Roman" w:hAnsi="Times New Roman"/>
          <w:sz w:val="28"/>
          <w:szCs w:val="28"/>
        </w:rPr>
        <w:t>________ 201____</w:t>
      </w:r>
      <w:r w:rsidRPr="00E207A1">
        <w:rPr>
          <w:rFonts w:ascii="Times New Roman" w:hAnsi="Times New Roman"/>
          <w:sz w:val="28"/>
          <w:szCs w:val="28"/>
        </w:rPr>
        <w:t xml:space="preserve"> год</w:t>
      </w:r>
    </w:p>
    <w:p w:rsidR="00B90044" w:rsidRPr="00E207A1" w:rsidRDefault="00B90044" w:rsidP="00B90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0044" w:rsidRPr="00E207A1" w:rsidRDefault="00B90044" w:rsidP="00B9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07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присутствовало: ____</w:t>
      </w:r>
    </w:p>
    <w:p w:rsidR="00B90044" w:rsidRPr="00E207A1" w:rsidRDefault="00B90044" w:rsidP="00B9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07A1">
        <w:rPr>
          <w:rFonts w:ascii="Times New Roman" w:hAnsi="Times New Roman"/>
          <w:sz w:val="28"/>
          <w:szCs w:val="28"/>
        </w:rPr>
        <w:t xml:space="preserve"> отсутствовало: _______</w:t>
      </w:r>
    </w:p>
    <w:p w:rsidR="00B90044" w:rsidRPr="00E207A1" w:rsidRDefault="00B90044" w:rsidP="00B900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0044" w:rsidRPr="00E207A1" w:rsidRDefault="00B90044" w:rsidP="00B90044">
      <w:pPr>
        <w:spacing w:after="0" w:line="240" w:lineRule="auto"/>
        <w:ind w:left="-900" w:firstLine="900"/>
        <w:rPr>
          <w:rFonts w:ascii="Times New Roman" w:hAnsi="Times New Roman"/>
          <w:sz w:val="28"/>
          <w:szCs w:val="28"/>
        </w:rPr>
      </w:pPr>
      <w:r w:rsidRPr="00E207A1">
        <w:rPr>
          <w:rFonts w:ascii="Times New Roman" w:hAnsi="Times New Roman"/>
          <w:sz w:val="28"/>
          <w:szCs w:val="28"/>
        </w:rPr>
        <w:t>Члены комиссии рассмотрели и скорректировали листы самооценки в количестве __</w:t>
      </w:r>
      <w:r>
        <w:rPr>
          <w:rFonts w:ascii="Times New Roman" w:hAnsi="Times New Roman"/>
          <w:sz w:val="28"/>
          <w:szCs w:val="28"/>
        </w:rPr>
        <w:t>____</w:t>
      </w:r>
      <w:r w:rsidRPr="00E207A1">
        <w:rPr>
          <w:rFonts w:ascii="Times New Roman" w:hAnsi="Times New Roman"/>
          <w:sz w:val="28"/>
          <w:szCs w:val="28"/>
        </w:rPr>
        <w:t>___ (прилагаются), представленные работниками ДОУ за _</w:t>
      </w:r>
      <w:r>
        <w:rPr>
          <w:rFonts w:ascii="Times New Roman" w:hAnsi="Times New Roman"/>
          <w:sz w:val="28"/>
          <w:szCs w:val="28"/>
        </w:rPr>
        <w:t>________</w:t>
      </w:r>
      <w:r w:rsidRPr="00E207A1">
        <w:rPr>
          <w:rFonts w:ascii="Times New Roman" w:hAnsi="Times New Roman"/>
          <w:sz w:val="28"/>
          <w:szCs w:val="28"/>
        </w:rPr>
        <w:t>_201</w:t>
      </w:r>
      <w:r>
        <w:rPr>
          <w:rFonts w:ascii="Times New Roman" w:hAnsi="Times New Roman"/>
          <w:sz w:val="28"/>
          <w:szCs w:val="28"/>
        </w:rPr>
        <w:t>____</w:t>
      </w:r>
      <w:r w:rsidRPr="00E207A1">
        <w:rPr>
          <w:rFonts w:ascii="Times New Roman" w:hAnsi="Times New Roman"/>
          <w:sz w:val="28"/>
          <w:szCs w:val="28"/>
        </w:rPr>
        <w:t>_ год.</w:t>
      </w:r>
    </w:p>
    <w:p w:rsidR="00B90044" w:rsidRPr="00E207A1" w:rsidRDefault="00B90044" w:rsidP="00B90044">
      <w:pPr>
        <w:spacing w:after="0" w:line="240" w:lineRule="auto"/>
        <w:ind w:left="-1260"/>
        <w:jc w:val="both"/>
        <w:rPr>
          <w:rFonts w:ascii="Times New Roman" w:hAnsi="Times New Roman"/>
          <w:sz w:val="28"/>
          <w:szCs w:val="28"/>
        </w:rPr>
      </w:pPr>
      <w:r w:rsidRPr="00E207A1">
        <w:rPr>
          <w:rFonts w:ascii="Times New Roman" w:hAnsi="Times New Roman"/>
          <w:sz w:val="28"/>
          <w:szCs w:val="28"/>
        </w:rPr>
        <w:t xml:space="preserve">1.выплаты воспитателям и иным педагогическим работникам, применяющим в процессе воспитания инновационные педагогические технологии (не менее 24% от стимулирующей части фонда оплаты труда) работникам ДОУ:   </w:t>
      </w:r>
    </w:p>
    <w:p w:rsidR="00B90044" w:rsidRPr="002E7B78" w:rsidRDefault="00B90044" w:rsidP="00B9004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1"/>
        <w:gridCol w:w="3293"/>
        <w:gridCol w:w="1079"/>
        <w:gridCol w:w="1078"/>
      </w:tblGrid>
      <w:tr w:rsidR="00B90044" w:rsidRPr="002E7B78" w:rsidTr="004A173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207A1">
              <w:rPr>
                <w:rFonts w:ascii="Times New Roman" w:hAnsi="Times New Roman"/>
                <w:sz w:val="28"/>
                <w:szCs w:val="28"/>
              </w:rPr>
              <w:t>Ф. И. О. работника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207A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207A1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207A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90044" w:rsidRPr="002E7B78" w:rsidTr="004A173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ind w:right="-41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044" w:rsidRPr="002E7B78" w:rsidTr="004A173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0044" w:rsidRPr="002E7B78" w:rsidRDefault="00B90044" w:rsidP="00B90044">
      <w:pPr>
        <w:ind w:left="36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90044" w:rsidRPr="00E207A1" w:rsidRDefault="00B90044" w:rsidP="00B90044">
      <w:pPr>
        <w:tabs>
          <w:tab w:val="left" w:pos="-900"/>
          <w:tab w:val="left" w:pos="-540"/>
        </w:tabs>
        <w:spacing w:after="0" w:line="240" w:lineRule="auto"/>
        <w:ind w:left="-1080"/>
        <w:jc w:val="both"/>
        <w:rPr>
          <w:rFonts w:ascii="Times New Roman" w:hAnsi="Times New Roman"/>
          <w:sz w:val="28"/>
          <w:szCs w:val="28"/>
        </w:rPr>
      </w:pPr>
      <w:r w:rsidRPr="00E207A1">
        <w:rPr>
          <w:rFonts w:ascii="Times New Roman" w:hAnsi="Times New Roman"/>
          <w:sz w:val="28"/>
          <w:szCs w:val="28"/>
        </w:rPr>
        <w:t>2.выплаты воспитателям, помощникам воспитателя и иным педагогическим работникам за сложность контингента воспитанников (интегрированные дети с отклонениями в развитии и другие), а также превышение плановой наполняемости (не менее 13% от стимулирующей части фонда оплаты труда) работникам ДОУ:</w:t>
      </w:r>
    </w:p>
    <w:p w:rsidR="00B90044" w:rsidRPr="002E7B78" w:rsidRDefault="00B90044" w:rsidP="00B9004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1"/>
        <w:gridCol w:w="3293"/>
        <w:gridCol w:w="1079"/>
        <w:gridCol w:w="1078"/>
      </w:tblGrid>
      <w:tr w:rsidR="00B90044" w:rsidRPr="002E7B78" w:rsidTr="004A173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207A1">
              <w:rPr>
                <w:rFonts w:ascii="Times New Roman" w:hAnsi="Times New Roman"/>
                <w:sz w:val="28"/>
                <w:szCs w:val="28"/>
              </w:rPr>
              <w:t>Ф. И. О. работника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207A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207A1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207A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90044" w:rsidRPr="002E7B78" w:rsidTr="004A173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044" w:rsidRPr="002E7B78" w:rsidTr="004A173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0044" w:rsidRPr="00E207A1" w:rsidRDefault="00B90044" w:rsidP="00B90044">
      <w:pPr>
        <w:spacing w:after="0" w:line="240" w:lineRule="auto"/>
        <w:ind w:left="-1260"/>
        <w:jc w:val="both"/>
        <w:rPr>
          <w:rFonts w:ascii="Times New Roman" w:hAnsi="Times New Roman"/>
          <w:sz w:val="28"/>
          <w:szCs w:val="28"/>
        </w:rPr>
      </w:pPr>
      <w:r w:rsidRPr="00E207A1">
        <w:rPr>
          <w:rFonts w:ascii="Times New Roman" w:hAnsi="Times New Roman"/>
          <w:sz w:val="28"/>
          <w:szCs w:val="28"/>
        </w:rPr>
        <w:t xml:space="preserve">3.выплаты воспитателям, медицинским работникам, помощникам воспитателя за обеспечение высокой посещаемости детьми дошкольного образовательного учреждения (не менее 25% от стимулирующей части фонда оплаты труда) работникам ДОУ: </w:t>
      </w:r>
    </w:p>
    <w:p w:rsidR="00B90044" w:rsidRPr="002E7B78" w:rsidRDefault="00B90044" w:rsidP="00B9004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1"/>
        <w:gridCol w:w="3293"/>
        <w:gridCol w:w="1079"/>
        <w:gridCol w:w="1078"/>
      </w:tblGrid>
      <w:tr w:rsidR="00B90044" w:rsidRPr="002E7B78" w:rsidTr="004A173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207A1">
              <w:rPr>
                <w:rFonts w:ascii="Times New Roman" w:hAnsi="Times New Roman"/>
                <w:sz w:val="28"/>
                <w:szCs w:val="28"/>
              </w:rPr>
              <w:t>Ф. И. О. работника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207A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207A1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207A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90044" w:rsidRPr="002E7B78" w:rsidTr="004A173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ind w:right="-41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044" w:rsidRPr="002E7B78" w:rsidTr="004A173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0044" w:rsidRPr="00E207A1" w:rsidRDefault="00B90044" w:rsidP="00B90044">
      <w:pPr>
        <w:tabs>
          <w:tab w:val="left" w:pos="360"/>
        </w:tabs>
        <w:spacing w:after="0" w:line="240" w:lineRule="auto"/>
        <w:ind w:left="-1260"/>
        <w:jc w:val="both"/>
        <w:rPr>
          <w:rFonts w:ascii="Times New Roman" w:hAnsi="Times New Roman"/>
          <w:sz w:val="28"/>
          <w:szCs w:val="28"/>
        </w:rPr>
      </w:pPr>
      <w:r w:rsidRPr="00E207A1">
        <w:rPr>
          <w:rFonts w:ascii="Times New Roman" w:hAnsi="Times New Roman"/>
          <w:sz w:val="28"/>
          <w:szCs w:val="28"/>
        </w:rPr>
        <w:t xml:space="preserve">4.выплаты работникам дошкольного образовательного учреждения за качество воспитания, за создание условий для сохранения здоровья воспитанников (не более 25% от стимулирующей части фонда оплаты труда) работникам ДОУ:   </w:t>
      </w:r>
    </w:p>
    <w:p w:rsidR="00B90044" w:rsidRPr="002E7B78" w:rsidRDefault="00B90044" w:rsidP="00B9004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999"/>
        <w:gridCol w:w="1080"/>
        <w:gridCol w:w="1080"/>
      </w:tblGrid>
      <w:tr w:rsidR="00B90044" w:rsidRPr="002E7B78" w:rsidTr="004A1736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07A1">
              <w:rPr>
                <w:rFonts w:ascii="Times New Roman" w:hAnsi="Times New Roman"/>
                <w:sz w:val="28"/>
                <w:szCs w:val="28"/>
              </w:rPr>
              <w:t>ФИО работника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A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07A1">
              <w:rPr>
                <w:rFonts w:ascii="Times New Roman" w:hAnsi="Times New Roman"/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07A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Сумма </w:t>
            </w:r>
          </w:p>
        </w:tc>
      </w:tr>
      <w:tr w:rsidR="00B90044" w:rsidRPr="002E7B78" w:rsidTr="004A1736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90044" w:rsidRPr="002E7B78" w:rsidTr="004A1736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44" w:rsidRPr="00E207A1" w:rsidRDefault="00B90044" w:rsidP="004A1736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90044" w:rsidRDefault="00B90044" w:rsidP="00B90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0044" w:rsidRPr="00E207A1" w:rsidRDefault="00B90044" w:rsidP="00B900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7A1">
        <w:rPr>
          <w:rFonts w:ascii="Times New Roman" w:hAnsi="Times New Roman"/>
          <w:sz w:val="28"/>
          <w:szCs w:val="28"/>
        </w:rPr>
        <w:t>Листы самооценки не были представлены следующими работниками:</w:t>
      </w:r>
    </w:p>
    <w:p w:rsidR="00B90044" w:rsidRPr="00E207A1" w:rsidRDefault="00B90044" w:rsidP="00B900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07A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90044" w:rsidRDefault="00B90044" w:rsidP="00B90044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B90044" w:rsidRPr="00E207A1" w:rsidRDefault="00B90044" w:rsidP="00B90044">
      <w:pPr>
        <w:spacing w:after="0" w:line="240" w:lineRule="auto"/>
        <w:ind w:firstLine="3828"/>
        <w:jc w:val="both"/>
        <w:rPr>
          <w:rFonts w:ascii="Times New Roman" w:hAnsi="Times New Roman"/>
          <w:sz w:val="28"/>
          <w:szCs w:val="28"/>
        </w:rPr>
      </w:pPr>
      <w:r w:rsidRPr="00E207A1">
        <w:rPr>
          <w:rFonts w:ascii="Times New Roman" w:hAnsi="Times New Roman"/>
          <w:sz w:val="28"/>
          <w:szCs w:val="28"/>
        </w:rPr>
        <w:t xml:space="preserve">            Голосование: за</w:t>
      </w:r>
      <w:r w:rsidRPr="00E207A1">
        <w:rPr>
          <w:rFonts w:ascii="Times New Roman" w:hAnsi="Times New Roman"/>
          <w:sz w:val="28"/>
          <w:szCs w:val="28"/>
        </w:rPr>
        <w:tab/>
        <w:t xml:space="preserve"> ___ чел.</w:t>
      </w:r>
    </w:p>
    <w:p w:rsidR="00B90044" w:rsidRDefault="00B90044" w:rsidP="00B90044">
      <w:pPr>
        <w:spacing w:after="0" w:line="240" w:lineRule="auto"/>
        <w:ind w:firstLine="3828"/>
        <w:jc w:val="both"/>
        <w:rPr>
          <w:rFonts w:ascii="Times New Roman" w:hAnsi="Times New Roman"/>
          <w:sz w:val="28"/>
          <w:szCs w:val="28"/>
        </w:rPr>
      </w:pPr>
      <w:r w:rsidRPr="00E207A1">
        <w:rPr>
          <w:rFonts w:ascii="Times New Roman" w:hAnsi="Times New Roman"/>
          <w:sz w:val="28"/>
          <w:szCs w:val="28"/>
        </w:rPr>
        <w:tab/>
      </w:r>
      <w:r w:rsidRPr="00E207A1">
        <w:rPr>
          <w:rFonts w:ascii="Times New Roman" w:hAnsi="Times New Roman"/>
          <w:sz w:val="28"/>
          <w:szCs w:val="28"/>
        </w:rPr>
        <w:tab/>
      </w:r>
      <w:r w:rsidRPr="00E207A1"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B90044" w:rsidRPr="00E207A1" w:rsidRDefault="00B90044" w:rsidP="00B90044">
      <w:pPr>
        <w:spacing w:after="0" w:line="240" w:lineRule="auto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E207A1">
        <w:rPr>
          <w:rFonts w:ascii="Times New Roman" w:hAnsi="Times New Roman"/>
          <w:sz w:val="28"/>
          <w:szCs w:val="28"/>
        </w:rPr>
        <w:t xml:space="preserve"> воздержались ____ чел.</w:t>
      </w:r>
    </w:p>
    <w:p w:rsidR="00B90044" w:rsidRDefault="00B90044" w:rsidP="00B90044">
      <w:pPr>
        <w:spacing w:after="0" w:line="240" w:lineRule="auto"/>
        <w:ind w:left="2544" w:firstLine="3828"/>
        <w:rPr>
          <w:rFonts w:ascii="Times New Roman" w:hAnsi="Times New Roman"/>
          <w:sz w:val="28"/>
          <w:szCs w:val="28"/>
        </w:rPr>
      </w:pPr>
    </w:p>
    <w:p w:rsidR="00B90044" w:rsidRPr="00E207A1" w:rsidRDefault="00B90044" w:rsidP="00B90044">
      <w:pPr>
        <w:spacing w:after="0" w:line="240" w:lineRule="auto"/>
        <w:ind w:left="2544" w:firstLine="3828"/>
        <w:rPr>
          <w:rFonts w:ascii="Times New Roman" w:hAnsi="Times New Roman"/>
          <w:sz w:val="28"/>
          <w:szCs w:val="28"/>
        </w:rPr>
      </w:pPr>
      <w:r w:rsidRPr="00E207A1">
        <w:rPr>
          <w:rFonts w:ascii="Times New Roman" w:hAnsi="Times New Roman"/>
          <w:sz w:val="28"/>
          <w:szCs w:val="28"/>
        </w:rPr>
        <w:t>против</w:t>
      </w:r>
      <w:r w:rsidRPr="00E207A1">
        <w:rPr>
          <w:rFonts w:ascii="Times New Roman" w:hAnsi="Times New Roman"/>
          <w:sz w:val="28"/>
          <w:szCs w:val="28"/>
        </w:rPr>
        <w:tab/>
        <w:t>_____ чел.</w:t>
      </w:r>
    </w:p>
    <w:p w:rsidR="00B90044" w:rsidRDefault="00B90044" w:rsidP="00B90044">
      <w:pPr>
        <w:spacing w:after="0" w:line="240" w:lineRule="auto"/>
        <w:ind w:left="2544" w:firstLine="3828"/>
        <w:rPr>
          <w:rFonts w:ascii="Times New Roman" w:hAnsi="Times New Roman"/>
          <w:sz w:val="28"/>
          <w:szCs w:val="28"/>
        </w:rPr>
      </w:pPr>
    </w:p>
    <w:p w:rsidR="00B90044" w:rsidRPr="00962D7A" w:rsidRDefault="00B90044" w:rsidP="00B90044">
      <w:pPr>
        <w:pStyle w:val="p2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  <w:sectPr w:rsidR="00B90044" w:rsidRPr="00962D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56C4" w:rsidRDefault="00F456C4" w:rsidP="00F456C4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456C4" w:rsidRDefault="00F456C4" w:rsidP="00F456C4">
      <w:pPr>
        <w:spacing w:line="360" w:lineRule="auto"/>
        <w:ind w:firstLine="709"/>
        <w:jc w:val="both"/>
        <w:rPr>
          <w:sz w:val="28"/>
          <w:szCs w:val="28"/>
        </w:rPr>
      </w:pPr>
    </w:p>
    <w:p w:rsidR="00F456C4" w:rsidRDefault="00F456C4" w:rsidP="00F456C4">
      <w:pPr>
        <w:spacing w:line="360" w:lineRule="auto"/>
        <w:ind w:firstLine="709"/>
        <w:jc w:val="both"/>
        <w:rPr>
          <w:sz w:val="28"/>
          <w:szCs w:val="28"/>
        </w:rPr>
      </w:pPr>
    </w:p>
    <w:p w:rsidR="00F456C4" w:rsidRDefault="00F456C4" w:rsidP="00F456C4">
      <w:pPr>
        <w:spacing w:line="360" w:lineRule="auto"/>
        <w:ind w:firstLine="709"/>
        <w:jc w:val="both"/>
        <w:rPr>
          <w:sz w:val="28"/>
          <w:szCs w:val="28"/>
        </w:rPr>
      </w:pPr>
    </w:p>
    <w:p w:rsidR="00F456C4" w:rsidRDefault="00F456C4" w:rsidP="00F456C4">
      <w:pPr>
        <w:spacing w:line="360" w:lineRule="auto"/>
        <w:ind w:firstLine="709"/>
        <w:jc w:val="both"/>
        <w:rPr>
          <w:sz w:val="28"/>
          <w:szCs w:val="28"/>
        </w:rPr>
      </w:pPr>
    </w:p>
    <w:p w:rsidR="00F456C4" w:rsidRDefault="00F456C4"/>
    <w:sectPr w:rsidR="00F4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78"/>
    <w:rsid w:val="006D3B78"/>
    <w:rsid w:val="00A17BA8"/>
    <w:rsid w:val="00B90044"/>
    <w:rsid w:val="00F4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0B3EE-78C6-46EE-BEBF-2E0182EA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6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6C4"/>
    <w:pPr>
      <w:spacing w:before="100" w:beforeAutospacing="1" w:after="100" w:afterAutospacing="1" w:line="240" w:lineRule="auto"/>
    </w:pPr>
    <w:rPr>
      <w:rFonts w:ascii="Arial" w:hAnsi="Arial" w:cs="Arial"/>
      <w:color w:val="333333"/>
      <w:sz w:val="18"/>
      <w:szCs w:val="18"/>
    </w:rPr>
  </w:style>
  <w:style w:type="paragraph" w:customStyle="1" w:styleId="p1">
    <w:name w:val="p1"/>
    <w:basedOn w:val="a"/>
    <w:rsid w:val="00F456C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1">
    <w:name w:val="s1"/>
    <w:basedOn w:val="a0"/>
    <w:rsid w:val="00F456C4"/>
  </w:style>
  <w:style w:type="paragraph" w:customStyle="1" w:styleId="p5">
    <w:name w:val="p5"/>
    <w:basedOn w:val="a"/>
    <w:rsid w:val="00F456C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p7">
    <w:name w:val="p7"/>
    <w:basedOn w:val="a"/>
    <w:rsid w:val="00F456C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p8">
    <w:name w:val="p8"/>
    <w:basedOn w:val="a"/>
    <w:rsid w:val="00F456C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p10">
    <w:name w:val="p10"/>
    <w:basedOn w:val="a"/>
    <w:rsid w:val="00F456C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3">
    <w:name w:val="s3"/>
    <w:basedOn w:val="a0"/>
    <w:rsid w:val="00F456C4"/>
  </w:style>
  <w:style w:type="paragraph" w:customStyle="1" w:styleId="p14">
    <w:name w:val="p14"/>
    <w:basedOn w:val="a"/>
    <w:rsid w:val="00F456C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p21">
    <w:name w:val="p21"/>
    <w:basedOn w:val="a"/>
    <w:rsid w:val="00F456C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4">
    <w:name w:val="s4"/>
    <w:basedOn w:val="a0"/>
    <w:rsid w:val="00F456C4"/>
  </w:style>
  <w:style w:type="paragraph" w:customStyle="1" w:styleId="p22">
    <w:name w:val="p22"/>
    <w:basedOn w:val="a"/>
    <w:rsid w:val="00F456C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5">
    <w:name w:val="s5"/>
    <w:basedOn w:val="a0"/>
    <w:rsid w:val="00F456C4"/>
  </w:style>
  <w:style w:type="paragraph" w:customStyle="1" w:styleId="msolistparagraph0">
    <w:name w:val="msolistparagraph"/>
    <w:basedOn w:val="a"/>
    <w:rsid w:val="00F456C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 w:bidi="sa-IN"/>
    </w:rPr>
  </w:style>
  <w:style w:type="paragraph" w:customStyle="1" w:styleId="p23">
    <w:name w:val="p23"/>
    <w:basedOn w:val="a"/>
    <w:rsid w:val="00B9004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p25">
    <w:name w:val="p25"/>
    <w:basedOn w:val="a"/>
    <w:rsid w:val="00B9004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4">
    <w:name w:val="No Spacing"/>
    <w:qFormat/>
    <w:rsid w:val="00B900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1269</Words>
  <Characters>7238</Characters>
  <Application>Microsoft Office Word</Application>
  <DocSecurity>0</DocSecurity>
  <Lines>60</Lines>
  <Paragraphs>16</Paragraphs>
  <ScaleCrop>false</ScaleCrop>
  <Company/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2017-08-01T11:42:00Z</dcterms:created>
  <dcterms:modified xsi:type="dcterms:W3CDTF">2017-08-01T11:44:00Z</dcterms:modified>
</cp:coreProperties>
</file>